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0"/>
        <w:gridCol w:w="3420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C86970">
              <w:rPr>
                <w:sz w:val="24"/>
                <w:szCs w:val="24"/>
              </w:rPr>
              <w:t xml:space="preserve"> 2</w:t>
            </w:r>
            <w:r w:rsidR="002A6C50">
              <w:rPr>
                <w:sz w:val="24"/>
                <w:szCs w:val="24"/>
              </w:rPr>
              <w:t>2</w:t>
            </w:r>
            <w:r w:rsidR="007A203E">
              <w:rPr>
                <w:sz w:val="24"/>
                <w:szCs w:val="24"/>
              </w:rPr>
              <w:t>4703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7A203E">
              <w:rPr>
                <w:sz w:val="24"/>
                <w:szCs w:val="24"/>
              </w:rPr>
              <w:t>21</w:t>
            </w:r>
            <w:r w:rsidRPr="00B2673D">
              <w:rPr>
                <w:sz w:val="24"/>
                <w:szCs w:val="24"/>
              </w:rPr>
              <w:t xml:space="preserve">» </w:t>
            </w:r>
            <w:r w:rsidR="007A203E">
              <w:rPr>
                <w:sz w:val="24"/>
                <w:szCs w:val="24"/>
              </w:rPr>
              <w:t>апре</w:t>
            </w:r>
            <w:r w:rsidR="002A6C50">
              <w:rPr>
                <w:sz w:val="24"/>
                <w:szCs w:val="24"/>
              </w:rPr>
              <w:t>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C86970">
              <w:rPr>
                <w:sz w:val="24"/>
                <w:szCs w:val="24"/>
              </w:rPr>
              <w:t>2</w:t>
            </w:r>
            <w:r w:rsidR="002A6C50">
              <w:rPr>
                <w:sz w:val="24"/>
                <w:szCs w:val="24"/>
              </w:rPr>
              <w:t>6</w:t>
            </w:r>
            <w:r w:rsidRPr="00B2673D">
              <w:rPr>
                <w:sz w:val="24"/>
                <w:szCs w:val="24"/>
              </w:rPr>
              <w:t>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C86970" w:rsidRPr="00C86970">
        <w:t>открыты</w:t>
      </w:r>
      <w:r w:rsidR="002A6C50">
        <w:t>е</w:t>
      </w:r>
      <w:r w:rsidR="00C86970" w:rsidRPr="00C86970">
        <w:t xml:space="preserve"> </w:t>
      </w:r>
      <w:r w:rsidR="002A6C50">
        <w:t>конкурентные переговоры</w:t>
      </w:r>
      <w:r w:rsidR="00C86970" w:rsidRPr="00C86970">
        <w:t xml:space="preserve"> в электронной форме.</w:t>
      </w:r>
    </w:p>
    <w:p w:rsidR="00625762" w:rsidRPr="00C86970" w:rsidRDefault="002A48AF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  <w:r w:rsidRPr="00C86970">
        <w:t>Данная процедура не является конкурсом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2A6C50" w:rsidRPr="002A6C50">
        <w:t>ООО «Интер РАО - Инжиниринг</w:t>
      </w:r>
      <w:r w:rsidR="00C54650" w:rsidRPr="00C86970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C86970">
        <w:rPr>
          <w:rStyle w:val="FontStyle128"/>
          <w:color w:val="auto"/>
          <w:sz w:val="24"/>
          <w:szCs w:val="24"/>
        </w:rPr>
        <w:t xml:space="preserve">Информационное обеспечение проведения закупки: Интернет-сайт: </w:t>
      </w:r>
      <w:r w:rsidR="00C86970" w:rsidRPr="00C86970">
        <w:rPr>
          <w:rStyle w:val="a8"/>
        </w:rPr>
        <w:t>https://interrao-zakupki.ru</w:t>
      </w:r>
      <w:r w:rsidR="00C86970" w:rsidRPr="00C86970">
        <w:t xml:space="preserve">, Электронная торговая площадка: </w:t>
      </w:r>
      <w:hyperlink r:id="rId8" w:history="1">
        <w:r w:rsidR="002A6C50" w:rsidRPr="00A82509">
          <w:rPr>
            <w:rStyle w:val="a8"/>
          </w:rPr>
          <w:t>https://irao.tektorg.ru</w:t>
        </w:r>
      </w:hyperlink>
      <w:r w:rsidR="002A6C50">
        <w:t xml:space="preserve">, </w:t>
      </w:r>
      <w:r w:rsidR="002A6C50" w:rsidRPr="002A6C50">
        <w:t xml:space="preserve">сайт заказчика закупки </w:t>
      </w:r>
      <w:r w:rsidR="002A6C50" w:rsidRPr="002A6C50">
        <w:rPr>
          <w:rStyle w:val="a8"/>
        </w:rPr>
        <w:t>www.irao-engineering.ru</w:t>
      </w:r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C86970">
        <w:rPr>
          <w:color w:val="000000"/>
        </w:rPr>
        <w:t>в</w:t>
      </w:r>
      <w:r w:rsidR="001B6E02" w:rsidRPr="001B6E02">
        <w:rPr>
          <w:color w:val="000000"/>
        </w:rPr>
        <w:t xml:space="preserve"> любое время до</w:t>
      </w:r>
      <w:r w:rsidR="0073545E">
        <w:rPr>
          <w:color w:val="000000"/>
        </w:rPr>
        <w:t xml:space="preserve"> заключения договора</w:t>
      </w:r>
      <w:r w:rsidR="002A48AF" w:rsidRPr="00B2673D">
        <w:rPr>
          <w:szCs w:val="28"/>
        </w:rPr>
        <w:t>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</w:t>
      </w:r>
      <w:r w:rsidRPr="002A6C50">
        <w:rPr>
          <w:sz w:val="24"/>
        </w:rPr>
        <w:t xml:space="preserve"> «Интер РАО - Инжиниринг»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2A6C50">
        <w:rPr>
          <w:sz w:val="24"/>
        </w:rPr>
        <w:t xml:space="preserve">Место нахождения: 119435, </w:t>
      </w:r>
      <w:r>
        <w:rPr>
          <w:sz w:val="24"/>
        </w:rPr>
        <w:t>Россия</w:t>
      </w:r>
      <w:r w:rsidRPr="002A6C50">
        <w:rPr>
          <w:sz w:val="24"/>
        </w:rPr>
        <w:t xml:space="preserve">, г. Москва, ул. Большая </w:t>
      </w:r>
      <w:proofErr w:type="spellStart"/>
      <w:r w:rsidRPr="002A6C50">
        <w:rPr>
          <w:sz w:val="24"/>
        </w:rPr>
        <w:t>Пироговская</w:t>
      </w:r>
      <w:proofErr w:type="spellEnd"/>
      <w:r w:rsidRPr="002A6C50">
        <w:rPr>
          <w:sz w:val="24"/>
        </w:rPr>
        <w:t>, д</w:t>
      </w:r>
      <w:r>
        <w:rPr>
          <w:sz w:val="24"/>
        </w:rPr>
        <w:t>.</w:t>
      </w:r>
      <w:r w:rsidRPr="002A6C50">
        <w:rPr>
          <w:sz w:val="24"/>
        </w:rPr>
        <w:t xml:space="preserve"> 27, стр</w:t>
      </w:r>
      <w:r>
        <w:rPr>
          <w:sz w:val="24"/>
        </w:rPr>
        <w:t>.</w:t>
      </w:r>
      <w:r w:rsidRPr="002A6C50">
        <w:rPr>
          <w:sz w:val="24"/>
        </w:rPr>
        <w:t xml:space="preserve"> 4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2A6C50">
        <w:rPr>
          <w:sz w:val="24"/>
        </w:rPr>
        <w:t xml:space="preserve">Почтовый адрес: 119435, </w:t>
      </w:r>
      <w:r>
        <w:rPr>
          <w:sz w:val="24"/>
        </w:rPr>
        <w:t>Россия</w:t>
      </w:r>
      <w:r w:rsidRPr="002A6C50">
        <w:rPr>
          <w:sz w:val="24"/>
        </w:rPr>
        <w:t xml:space="preserve">, г. Москва, ул. Большая </w:t>
      </w:r>
      <w:proofErr w:type="spellStart"/>
      <w:r w:rsidRPr="002A6C50">
        <w:rPr>
          <w:sz w:val="24"/>
        </w:rPr>
        <w:t>Пироговская</w:t>
      </w:r>
      <w:proofErr w:type="spellEnd"/>
      <w:r w:rsidRPr="002A6C50">
        <w:rPr>
          <w:sz w:val="24"/>
        </w:rPr>
        <w:t>, д</w:t>
      </w:r>
      <w:r>
        <w:rPr>
          <w:sz w:val="24"/>
        </w:rPr>
        <w:t>.</w:t>
      </w:r>
      <w:r w:rsidRPr="002A6C50">
        <w:rPr>
          <w:sz w:val="24"/>
        </w:rPr>
        <w:t xml:space="preserve"> 27, стр</w:t>
      </w:r>
      <w:r>
        <w:rPr>
          <w:sz w:val="24"/>
        </w:rPr>
        <w:t>.</w:t>
      </w:r>
      <w:r w:rsidRPr="002A6C50">
        <w:rPr>
          <w:sz w:val="24"/>
        </w:rPr>
        <w:t xml:space="preserve"> 4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A6C50">
        <w:rPr>
          <w:sz w:val="24"/>
        </w:rPr>
        <w:t>Контактный телефон: +7 (495) 664-88-40</w:t>
      </w:r>
    </w:p>
    <w:p w:rsidR="00E145BC" w:rsidRPr="00B2673D" w:rsidRDefault="002A6C50" w:rsidP="002A6C50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A6C50">
        <w:rPr>
          <w:sz w:val="24"/>
        </w:rPr>
        <w:t xml:space="preserve">Адрес электронной почты: </w:t>
      </w:r>
      <w:r w:rsidRPr="002A6C50">
        <w:rPr>
          <w:rStyle w:val="a8"/>
          <w:sz w:val="24"/>
        </w:rPr>
        <w:t>irao-e@interrao.ru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Контактное лицо: </w:t>
      </w:r>
      <w:proofErr w:type="spellStart"/>
      <w:r w:rsidR="007A203E">
        <w:rPr>
          <w:sz w:val="24"/>
        </w:rPr>
        <w:t>Памшев</w:t>
      </w:r>
      <w:proofErr w:type="spellEnd"/>
      <w:r w:rsidR="007A203E">
        <w:rPr>
          <w:sz w:val="24"/>
        </w:rPr>
        <w:t xml:space="preserve"> Роман Леонидович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7A203E">
        <w:rPr>
          <w:sz w:val="24"/>
        </w:rPr>
        <w:t>6272</w:t>
      </w:r>
    </w:p>
    <w:p w:rsidR="00106E7B" w:rsidRPr="00C86970" w:rsidRDefault="00106E7B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9" w:history="1">
        <w:r w:rsidR="00825F1F" w:rsidRPr="00EB082C">
          <w:rPr>
            <w:rStyle w:val="a8"/>
            <w:sz w:val="24"/>
            <w:lang w:val="en-US"/>
          </w:rPr>
          <w:t>Pamshev</w:t>
        </w:r>
        <w:r w:rsidR="00825F1F" w:rsidRPr="00EB082C">
          <w:rPr>
            <w:rStyle w:val="a8"/>
            <w:sz w:val="24"/>
          </w:rPr>
          <w:t>_</w:t>
        </w:r>
        <w:r w:rsidR="00825F1F" w:rsidRPr="00EB082C">
          <w:rPr>
            <w:rStyle w:val="a8"/>
            <w:sz w:val="24"/>
            <w:lang w:val="en-US"/>
          </w:rPr>
          <w:t>rl</w:t>
        </w:r>
        <w:r w:rsidR="00825F1F" w:rsidRPr="00EB082C">
          <w:rPr>
            <w:rStyle w:val="a8"/>
            <w:sz w:val="24"/>
          </w:rPr>
          <w:t>@</w:t>
        </w:r>
        <w:r w:rsidR="00825F1F" w:rsidRPr="00EB082C">
          <w:rPr>
            <w:rStyle w:val="a8"/>
            <w:sz w:val="24"/>
            <w:lang w:val="en-US"/>
          </w:rPr>
          <w:t>interrao</w:t>
        </w:r>
        <w:r w:rsidR="00825F1F" w:rsidRPr="00EB082C">
          <w:rPr>
            <w:rStyle w:val="a8"/>
            <w:sz w:val="24"/>
          </w:rPr>
          <w:t>.</w:t>
        </w:r>
        <w:proofErr w:type="spellStart"/>
        <w:r w:rsidR="00825F1F" w:rsidRPr="00EB082C">
          <w:rPr>
            <w:rStyle w:val="a8"/>
            <w:sz w:val="24"/>
            <w:lang w:val="en-US"/>
          </w:rPr>
          <w:t>ru</w:t>
        </w:r>
        <w:proofErr w:type="spellEnd"/>
      </w:hyperlink>
      <w:r w:rsidR="00C86970" w:rsidRPr="00C86970">
        <w:rPr>
          <w:color w:val="548DD4"/>
          <w:sz w:val="24"/>
        </w:rPr>
        <w:t xml:space="preserve"> </w:t>
      </w:r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2A6C50">
        <w:t>.</w:t>
      </w:r>
      <w:r w:rsidR="00096391" w:rsidRPr="00B2673D">
        <w:t xml:space="preserve">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</w:t>
      </w:r>
      <w:r w:rsidR="00C86970" w:rsidRPr="00B2673D">
        <w:t>: в соответствии с</w:t>
      </w:r>
      <w:r w:rsidRPr="00B2673D">
        <w:t xml:space="preserve"> разделом 6 «Техническая часть» Закупочной документации.</w:t>
      </w:r>
    </w:p>
    <w:p w:rsidR="003842A8" w:rsidRPr="00825F1F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i/>
          <w:color w:val="548DD4"/>
        </w:rPr>
      </w:pPr>
      <w:r w:rsidRPr="00B2673D">
        <w:t>Предмет договора:</w:t>
      </w:r>
      <w:r w:rsidR="00F634D7">
        <w:t xml:space="preserve"> </w:t>
      </w:r>
      <w:r w:rsidR="00C86970" w:rsidRPr="00825F1F">
        <w:rPr>
          <w:b/>
        </w:rPr>
        <w:t xml:space="preserve">Лот № 1 </w:t>
      </w:r>
      <w:r w:rsidR="00825F1F" w:rsidRPr="00825F1F">
        <w:rPr>
          <w:b/>
        </w:rPr>
        <w:t>Оказание услуг по транспортному обслуживанию для нужд обособленного подразделения ООО «Интер РАО - Инжиниринг» в г. Красноярск</w:t>
      </w:r>
      <w:r w:rsidR="00C86970" w:rsidRPr="00825F1F">
        <w:rPr>
          <w:b/>
        </w:rPr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C86970">
        <w:t xml:space="preserve">Лот № 1 -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 xml:space="preserve">в соответствии с разделом </w:t>
      </w:r>
      <w:r w:rsidR="002A48AF" w:rsidRPr="00E3134D">
        <w:rPr>
          <w:rStyle w:val="FontStyle128"/>
          <w:sz w:val="24"/>
          <w:szCs w:val="24"/>
        </w:rPr>
        <w:lastRenderedPageBreak/>
        <w:t>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39776A">
        <w:t>оказания услуг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b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39776A" w:rsidRPr="0039776A">
        <w:rPr>
          <w:rStyle w:val="FontStyle128"/>
          <w:b/>
          <w:sz w:val="24"/>
          <w:szCs w:val="24"/>
        </w:rPr>
        <w:t>5 549 499,75 руб. без НДС</w:t>
      </w:r>
      <w:r w:rsidR="00C86970" w:rsidRPr="0039776A">
        <w:rPr>
          <w:rStyle w:val="FontStyle128"/>
          <w:b/>
          <w:sz w:val="24"/>
          <w:szCs w:val="24"/>
        </w:rPr>
        <w:t>.</w:t>
      </w:r>
    </w:p>
    <w:p w:rsidR="0039776A" w:rsidRPr="0039776A" w:rsidRDefault="0039776A" w:rsidP="0039776A">
      <w:pPr>
        <w:pStyle w:val="22"/>
        <w:keepNext/>
        <w:keepLines/>
        <w:shd w:val="clear" w:color="auto" w:fill="auto"/>
        <w:tabs>
          <w:tab w:val="left" w:pos="730"/>
        </w:tabs>
        <w:spacing w:after="0" w:line="264" w:lineRule="auto"/>
        <w:ind w:right="20"/>
        <w:jc w:val="both"/>
        <w:rPr>
          <w:rFonts w:ascii="Liberation Serif" w:hAnsi="Liberation Serif" w:cs="Liberation Serif"/>
          <w:sz w:val="24"/>
          <w:szCs w:val="24"/>
          <w:highlight w:val="yellow"/>
        </w:rPr>
      </w:pPr>
      <w:r w:rsidRPr="0039776A">
        <w:rPr>
          <w:rFonts w:ascii="Liberation Serif" w:hAnsi="Liberation Serif" w:cs="Liberation Serif"/>
          <w:sz w:val="24"/>
          <w:szCs w:val="24"/>
          <w:highlight w:val="yellow"/>
        </w:rPr>
        <w:t xml:space="preserve">Согласно Техническому заданию: 4. </w:t>
      </w:r>
      <w:r w:rsidRPr="0039776A">
        <w:rPr>
          <w:rFonts w:ascii="Liberation Serif" w:hAnsi="Liberation Serif" w:cs="Liberation Serif"/>
          <w:sz w:val="24"/>
          <w:szCs w:val="24"/>
          <w:highlight w:val="yellow"/>
        </w:rPr>
        <w:t>ТРЕБОВАНИЯ К ПОРЯДКУ ФОРМИРОВАНИЯ КОММЕРЧЕСКОГО ПРЕДЛОЖЕНИЯ УЧАСТНИКА ЗАКУПКИ, ОБОСНОВАНИЮ ЦЕНЫ, РАСЧЕТОВ</w:t>
      </w:r>
    </w:p>
    <w:p w:rsidR="0039776A" w:rsidRPr="0039776A" w:rsidRDefault="0039776A" w:rsidP="0039776A">
      <w:pPr>
        <w:pStyle w:val="31"/>
        <w:keepLines/>
        <w:widowControl/>
        <w:numPr>
          <w:ilvl w:val="1"/>
          <w:numId w:val="1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  <w:highlight w:val="yellow"/>
        </w:rPr>
      </w:pPr>
      <w:r w:rsidRPr="0039776A">
        <w:rPr>
          <w:rFonts w:ascii="Liberation Serif" w:hAnsi="Liberation Serif" w:cs="Liberation Serif"/>
          <w:bCs/>
          <w:highlight w:val="yellow"/>
        </w:rPr>
        <w:t>Участник подает оферту на начальную (максимальную) цену лота, указанную в закупочной документации (Рамочный договор).</w:t>
      </w:r>
    </w:p>
    <w:p w:rsidR="0039776A" w:rsidRPr="0039776A" w:rsidRDefault="0039776A" w:rsidP="0039776A">
      <w:pPr>
        <w:pStyle w:val="31"/>
        <w:keepLines/>
        <w:widowControl/>
        <w:numPr>
          <w:ilvl w:val="1"/>
          <w:numId w:val="1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  <w:highlight w:val="yellow"/>
        </w:rPr>
      </w:pPr>
      <w:r w:rsidRPr="0039776A">
        <w:rPr>
          <w:rFonts w:ascii="Liberation Serif" w:hAnsi="Liberation Serif" w:cs="Liberation Serif"/>
          <w:bCs/>
          <w:highlight w:val="yellow"/>
        </w:rPr>
        <w:t>Участник предоставляет свое коммерческое предложение по форме и в соответствии с приложением №1 к настоящему Техническому заданию.</w:t>
      </w:r>
    </w:p>
    <w:p w:rsidR="0039776A" w:rsidRPr="008E0D17" w:rsidRDefault="0039776A" w:rsidP="0039776A">
      <w:pPr>
        <w:pStyle w:val="31"/>
        <w:keepLines/>
        <w:widowControl/>
        <w:shd w:val="clear" w:color="auto" w:fill="auto"/>
        <w:tabs>
          <w:tab w:val="left" w:pos="567"/>
        </w:tabs>
        <w:suppressAutoHyphens/>
        <w:spacing w:line="264" w:lineRule="auto"/>
        <w:ind w:right="20" w:firstLine="0"/>
        <w:rPr>
          <w:rFonts w:ascii="Liberation Serif" w:hAnsi="Liberation Serif" w:cs="Liberation Serif"/>
          <w:bCs/>
        </w:rPr>
      </w:pPr>
      <w:r w:rsidRPr="0039776A">
        <w:rPr>
          <w:rFonts w:ascii="Liberation Serif" w:hAnsi="Liberation Serif" w:cs="Liberation Serif"/>
          <w:b/>
          <w:bCs/>
          <w:highlight w:val="yellow"/>
        </w:rPr>
        <w:t>Итого: (стоимость предложения участника), руб. без НДС</w:t>
      </w:r>
      <w:r w:rsidRPr="0039776A">
        <w:rPr>
          <w:rFonts w:ascii="Liberation Serif" w:hAnsi="Liberation Serif" w:cs="Liberation Serif"/>
          <w:bCs/>
          <w:highlight w:val="yellow"/>
        </w:rPr>
        <w:t>, указанная в приложении №1 к настоящему Техническому заданию, так же указывается на электронной торговой площадке как «Предложение о цене за группу товаров».</w:t>
      </w:r>
    </w:p>
    <w:p w:rsidR="00881310" w:rsidRPr="00C86970" w:rsidRDefault="00881310" w:rsidP="00C8697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</w:t>
      </w:r>
      <w:proofErr w:type="gramStart"/>
      <w:r w:rsidRPr="00B2673D">
        <w:t>:</w:t>
      </w:r>
      <w:proofErr w:type="gramEnd"/>
      <w:r w:rsidR="00C86970">
        <w:t xml:space="preserve"> </w:t>
      </w:r>
      <w:r w:rsidRPr="00C86970">
        <w:t>не требуется</w:t>
      </w:r>
      <w:r w:rsidR="00C86970" w:rsidRPr="00C86970">
        <w:t>.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>
        <w:rPr>
          <w:rStyle w:val="FontStyle128"/>
          <w:sz w:val="24"/>
          <w:szCs w:val="24"/>
        </w:rPr>
        <w:t>Закупоч</w:t>
      </w:r>
      <w:r w:rsidR="00A57645" w:rsidRPr="00B2673D">
        <w:rPr>
          <w:rStyle w:val="FontStyle128"/>
          <w:sz w:val="24"/>
          <w:szCs w:val="24"/>
        </w:rPr>
        <w:t>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C86970">
        <w:rPr>
          <w:rStyle w:val="FontStyle128"/>
          <w:sz w:val="24"/>
          <w:szCs w:val="24"/>
        </w:rPr>
        <w:t>в соответствии с разделом </w:t>
      </w:r>
      <w:r w:rsidR="008D0F51" w:rsidRPr="00C86970">
        <w:rPr>
          <w:rStyle w:val="FontStyle128"/>
          <w:sz w:val="24"/>
          <w:szCs w:val="24"/>
        </w:rPr>
        <w:t>6</w:t>
      </w:r>
      <w:r w:rsidRPr="00C86970">
        <w:rPr>
          <w:rStyle w:val="FontStyle128"/>
          <w:sz w:val="24"/>
          <w:szCs w:val="24"/>
        </w:rPr>
        <w:t xml:space="preserve"> «Техническая часть»</w:t>
      </w:r>
      <w:r w:rsidR="00C54650" w:rsidRPr="00C86970">
        <w:rPr>
          <w:rStyle w:val="FontStyle128"/>
          <w:sz w:val="24"/>
          <w:szCs w:val="24"/>
        </w:rPr>
        <w:t xml:space="preserve"> Закупочной документации</w:t>
      </w:r>
      <w:r w:rsidR="00C86970" w:rsidRPr="00C86970">
        <w:rPr>
          <w:rStyle w:val="FontStyle128"/>
          <w:sz w:val="24"/>
          <w:szCs w:val="24"/>
        </w:rPr>
        <w:t>.</w:t>
      </w:r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C86970">
        <w:rPr>
          <w:rStyle w:val="FontStyle128"/>
          <w:sz w:val="24"/>
          <w:szCs w:val="24"/>
        </w:rPr>
        <w:t>возможно</w:t>
      </w:r>
      <w:r w:rsidR="00C86970" w:rsidRPr="00C86970">
        <w:rPr>
          <w:rStyle w:val="FontStyle128"/>
          <w:sz w:val="24"/>
          <w:szCs w:val="24"/>
        </w:rPr>
        <w:t>.</w:t>
      </w:r>
    </w:p>
    <w:p w:rsidR="00F15A75" w:rsidRPr="00B2673D" w:rsidRDefault="00532D71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r w:rsidRPr="00772B74"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72B74">
        <w:t>национального режима:</w:t>
      </w:r>
      <w:r w:rsidR="00F15A75" w:rsidRPr="00B2673D">
        <w:rPr>
          <w:rStyle w:val="FontStyle128"/>
          <w:color w:val="auto"/>
          <w:sz w:val="24"/>
          <w:szCs w:val="24"/>
        </w:rPr>
        <w:t xml:space="preserve"> </w:t>
      </w:r>
      <w:r w:rsidR="0073545E">
        <w:rPr>
          <w:rStyle w:val="FontStyle128"/>
          <w:color w:val="auto"/>
          <w:sz w:val="24"/>
          <w:szCs w:val="24"/>
        </w:rPr>
        <w:t xml:space="preserve">не </w:t>
      </w:r>
      <w:r w:rsidR="007A11E3" w:rsidRPr="00E3678B">
        <w:rPr>
          <w:rStyle w:val="FontStyle128"/>
          <w:color w:val="auto"/>
          <w:sz w:val="24"/>
          <w:szCs w:val="24"/>
        </w:rPr>
        <w:t>предоставля</w:t>
      </w:r>
      <w:r w:rsidR="00354226">
        <w:rPr>
          <w:rStyle w:val="FontStyle128"/>
          <w:color w:val="auto"/>
          <w:sz w:val="24"/>
          <w:szCs w:val="24"/>
        </w:rPr>
        <w:t>е</w:t>
      </w:r>
      <w:r w:rsidR="007A11E3" w:rsidRPr="00E3678B">
        <w:rPr>
          <w:rStyle w:val="FontStyle128"/>
          <w:color w:val="auto"/>
          <w:sz w:val="24"/>
          <w:szCs w:val="24"/>
        </w:rPr>
        <w:t>тся</w:t>
      </w:r>
      <w:r w:rsidR="00C86970">
        <w:rPr>
          <w:rStyle w:val="FontStyle128"/>
          <w:color w:val="auto"/>
          <w:sz w:val="24"/>
          <w:szCs w:val="24"/>
        </w:rPr>
        <w:t>.</w:t>
      </w:r>
      <w:r w:rsidR="007A11E3" w:rsidRPr="00E3678B">
        <w:rPr>
          <w:rStyle w:val="FontStyle128"/>
          <w:color w:val="auto"/>
          <w:sz w:val="24"/>
          <w:szCs w:val="24"/>
        </w:rPr>
        <w:t xml:space="preserve"> </w:t>
      </w:r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2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2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3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3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39776A">
        <w:rPr>
          <w:b/>
        </w:rPr>
        <w:t xml:space="preserve">до </w:t>
      </w:r>
      <w:r w:rsidR="00C86970" w:rsidRPr="0039776A">
        <w:rPr>
          <w:b/>
        </w:rPr>
        <w:t>1</w:t>
      </w:r>
      <w:r w:rsidR="0039776A" w:rsidRPr="0039776A">
        <w:rPr>
          <w:b/>
        </w:rPr>
        <w:t>3</w:t>
      </w:r>
      <w:r w:rsidR="005914BF" w:rsidRPr="0039776A">
        <w:rPr>
          <w:b/>
        </w:rPr>
        <w:t>:</w:t>
      </w:r>
      <w:r w:rsidR="00C86970" w:rsidRPr="0039776A">
        <w:rPr>
          <w:b/>
        </w:rPr>
        <w:t>00</w:t>
      </w:r>
      <w:r w:rsidR="005914BF" w:rsidRPr="0039776A">
        <w:rPr>
          <w:b/>
        </w:rPr>
        <w:t xml:space="preserve"> (по московскому времени) «</w:t>
      </w:r>
      <w:r w:rsidR="0039776A" w:rsidRPr="0039776A">
        <w:rPr>
          <w:b/>
        </w:rPr>
        <w:t>07</w:t>
      </w:r>
      <w:r w:rsidR="005914BF" w:rsidRPr="0039776A">
        <w:rPr>
          <w:b/>
        </w:rPr>
        <w:t xml:space="preserve">» </w:t>
      </w:r>
      <w:r w:rsidR="0039776A" w:rsidRPr="0039776A">
        <w:rPr>
          <w:b/>
        </w:rPr>
        <w:t>ма</w:t>
      </w:r>
      <w:r w:rsidR="002A6C50" w:rsidRPr="0039776A">
        <w:rPr>
          <w:b/>
        </w:rPr>
        <w:t>я</w:t>
      </w:r>
      <w:r w:rsidR="005914BF" w:rsidRPr="0039776A">
        <w:rPr>
          <w:b/>
        </w:rPr>
        <w:t xml:space="preserve"> 20</w:t>
      </w:r>
      <w:r w:rsidR="00EA742C" w:rsidRPr="0039776A">
        <w:rPr>
          <w:b/>
        </w:rPr>
        <w:t>2</w:t>
      </w:r>
      <w:r w:rsidR="002A6C50" w:rsidRPr="0039776A">
        <w:rPr>
          <w:b/>
        </w:rPr>
        <w:t>6</w:t>
      </w:r>
      <w:r w:rsidR="005914BF" w:rsidRPr="0039776A">
        <w:rPr>
          <w:b/>
        </w:rPr>
        <w:t xml:space="preserve"> года</w:t>
      </w:r>
      <w:r w:rsidR="00793214" w:rsidRPr="00B2673D"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4" w:name="_Hlk146803949"/>
      <w:r w:rsidRPr="00C725AA">
        <w:t xml:space="preserve">Возможность проведения уторговывания: </w:t>
      </w:r>
      <w:r w:rsidR="00F402A2" w:rsidRPr="00F402A2">
        <w:t>н</w:t>
      </w:r>
      <w:r w:rsidRPr="00F402A2">
        <w:t>евозможно</w:t>
      </w:r>
      <w:r w:rsidR="00F402A2" w:rsidRPr="00F402A2">
        <w:t>.</w:t>
      </w:r>
    </w:p>
    <w:bookmarkEnd w:id="14"/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F402A2">
        <w:t>«</w:t>
      </w:r>
      <w:r w:rsidR="00F329B3">
        <w:t>07</w:t>
      </w:r>
      <w:r w:rsidRPr="00F402A2">
        <w:t xml:space="preserve">» </w:t>
      </w:r>
      <w:r w:rsidR="00F329B3">
        <w:t>ма</w:t>
      </w:r>
      <w:r w:rsidR="002A6C50">
        <w:t>я</w:t>
      </w:r>
      <w:r w:rsidRPr="00F402A2">
        <w:t xml:space="preserve"> 20</w:t>
      </w:r>
      <w:r w:rsidR="00EA742C" w:rsidRPr="00F402A2">
        <w:t>2</w:t>
      </w:r>
      <w:r w:rsidR="002A6C50">
        <w:t>6</w:t>
      </w:r>
      <w:r w:rsidRPr="00F402A2">
        <w:t xml:space="preserve"> года</w:t>
      </w:r>
      <w:r w:rsidR="00F402A2" w:rsidRPr="00F402A2">
        <w:t>.</w:t>
      </w:r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>до</w:t>
      </w:r>
      <w:r w:rsidR="00F402A2">
        <w:t xml:space="preserve"> </w:t>
      </w:r>
      <w:r w:rsidRPr="00F402A2">
        <w:lastRenderedPageBreak/>
        <w:t>«</w:t>
      </w:r>
      <w:r w:rsidR="00EC6C47">
        <w:t>01</w:t>
      </w:r>
      <w:r w:rsidRPr="00F402A2">
        <w:t xml:space="preserve">» </w:t>
      </w:r>
      <w:r w:rsidR="00EC6C47">
        <w:t>ию</w:t>
      </w:r>
      <w:r w:rsidR="002A6C50">
        <w:t xml:space="preserve">ля </w:t>
      </w:r>
      <w:r w:rsidRPr="00F402A2">
        <w:t>20</w:t>
      </w:r>
      <w:r w:rsidR="00EA742C" w:rsidRPr="00F402A2">
        <w:t>2</w:t>
      </w:r>
      <w:r w:rsidR="002A6C50">
        <w:t>6</w:t>
      </w:r>
      <w:r w:rsidRPr="00F402A2">
        <w:t xml:space="preserve"> года</w:t>
      </w:r>
      <w:r w:rsidRPr="005C13A2">
        <w:t>.</w:t>
      </w:r>
      <w:r w:rsidR="003F5955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F402A2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  <w:r w:rsidR="00F402A2">
        <w:rPr>
          <w:rStyle w:val="FontStyle128"/>
          <w:sz w:val="24"/>
          <w:szCs w:val="24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F402A2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  <w:r w:rsidR="00F402A2">
        <w:rPr>
          <w:rStyle w:val="FontStyle128"/>
          <w:sz w:val="24"/>
          <w:szCs w:val="24"/>
        </w:rPr>
        <w:t>.</w:t>
      </w:r>
    </w:p>
    <w:p w:rsidR="00830285" w:rsidRPr="00F402A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F402A2">
        <w:rPr>
          <w:rStyle w:val="FontStyle128"/>
          <w:sz w:val="24"/>
          <w:szCs w:val="24"/>
          <w:lang w:eastAsia="en-US"/>
        </w:rPr>
        <w:t>возможно</w:t>
      </w:r>
      <w:r w:rsidR="00F402A2" w:rsidRPr="00F402A2">
        <w:rPr>
          <w:rStyle w:val="FontStyle128"/>
          <w:sz w:val="24"/>
          <w:szCs w:val="24"/>
          <w:lang w:eastAsia="en-US"/>
        </w:rPr>
        <w:t>.</w:t>
      </w:r>
    </w:p>
    <w:p w:rsidR="00830285" w:rsidRPr="00F402A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73545E" w:rsidRPr="00F402A2">
        <w:rPr>
          <w:rStyle w:val="FontStyle128"/>
          <w:sz w:val="24"/>
          <w:szCs w:val="24"/>
          <w:lang w:eastAsia="en-US"/>
        </w:rPr>
        <w:t>не установлено</w:t>
      </w:r>
      <w:r w:rsidR="00F402A2" w:rsidRPr="00F402A2">
        <w:rPr>
          <w:rStyle w:val="FontStyle128"/>
          <w:sz w:val="24"/>
          <w:szCs w:val="24"/>
          <w:lang w:eastAsia="en-US"/>
        </w:rPr>
        <w:t>.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F402A2">
        <w:t xml:space="preserve"> в соответствии с проектом договора.</w:t>
      </w:r>
    </w:p>
    <w:p w:rsidR="00830285" w:rsidRPr="00F402A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F402A2" w:rsidRPr="00F402A2">
        <w:rPr>
          <w:rStyle w:val="FontStyle128"/>
          <w:sz w:val="24"/>
          <w:szCs w:val="24"/>
        </w:rPr>
        <w:t>рубли, РФ.</w:t>
      </w:r>
    </w:p>
    <w:p w:rsidR="008504D2" w:rsidRPr="00F402A2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rStyle w:val="FontStyle128"/>
          <w:sz w:val="24"/>
          <w:szCs w:val="24"/>
        </w:rPr>
      </w:pPr>
      <w:r w:rsidRPr="00F402A2">
        <w:rPr>
          <w:rStyle w:val="FontStyle128"/>
          <w:sz w:val="24"/>
          <w:szCs w:val="24"/>
        </w:rPr>
        <w:t xml:space="preserve">Возможность представления заявки, где ценовое предложение выражено </w:t>
      </w:r>
      <w:r w:rsidR="001B5B8C" w:rsidRPr="00F402A2">
        <w:rPr>
          <w:rStyle w:val="FontStyle128"/>
          <w:sz w:val="24"/>
          <w:szCs w:val="24"/>
        </w:rPr>
        <w:t>в отличной от указанной выше, в том числе иностранной,</w:t>
      </w:r>
      <w:r w:rsidRPr="00F402A2">
        <w:rPr>
          <w:rStyle w:val="FontStyle128"/>
          <w:sz w:val="24"/>
          <w:szCs w:val="24"/>
        </w:rPr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F402A2">
        <w:rPr>
          <w:rStyle w:val="FontStyle128"/>
          <w:sz w:val="24"/>
          <w:szCs w:val="24"/>
        </w:rPr>
        <w:t>.</w:t>
      </w:r>
    </w:p>
    <w:p w:rsidR="001B3C23" w:rsidRPr="00F402A2" w:rsidRDefault="00625762" w:rsidP="007869B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EC6C47" w:rsidRPr="00E3134D">
        <w:t>в соответствии с разделом 6 «Техническая часть» Закупочной документации</w:t>
      </w:r>
      <w:r w:rsidR="00F402A2" w:rsidRPr="00F402A2">
        <w:rPr>
          <w:rStyle w:val="FontStyle128"/>
          <w:sz w:val="24"/>
          <w:szCs w:val="24"/>
        </w:rPr>
        <w:t>.</w:t>
      </w:r>
      <w:r w:rsidR="007869B9" w:rsidRPr="00F402A2">
        <w:rPr>
          <w:rStyle w:val="FontStyle128"/>
          <w:sz w:val="24"/>
          <w:szCs w:val="24"/>
        </w:rPr>
        <w:t xml:space="preserve"> </w:t>
      </w:r>
    </w:p>
    <w:p w:rsidR="00625762" w:rsidRPr="00F402A2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EC6C47" w:rsidRPr="00E3134D">
        <w:t>в соответствии с разделом 6 «Техническая часть» Закупочной документации</w:t>
      </w:r>
      <w:bookmarkStart w:id="15" w:name="_GoBack"/>
      <w:bookmarkEnd w:id="15"/>
      <w:r w:rsidR="00F402A2" w:rsidRPr="00F402A2">
        <w:rPr>
          <w:rStyle w:val="FontStyle128"/>
          <w:sz w:val="24"/>
          <w:szCs w:val="24"/>
        </w:rPr>
        <w:t>.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0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B2673D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EA4" w:rsidRDefault="00944EA4">
      <w:r>
        <w:separator/>
      </w:r>
    </w:p>
  </w:endnote>
  <w:endnote w:type="continuationSeparator" w:id="0">
    <w:p w:rsidR="00944EA4" w:rsidRDefault="00944EA4">
      <w:r>
        <w:continuationSeparator/>
      </w:r>
    </w:p>
  </w:endnote>
  <w:endnote w:type="continuationNotice" w:id="1">
    <w:p w:rsidR="00944EA4" w:rsidRDefault="00944E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panose1 w:val="020B0604020202020204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EA4" w:rsidRDefault="00944EA4">
      <w:r>
        <w:separator/>
      </w:r>
    </w:p>
  </w:footnote>
  <w:footnote w:type="continuationSeparator" w:id="0">
    <w:p w:rsidR="00944EA4" w:rsidRDefault="00944EA4">
      <w:r>
        <w:continuationSeparator/>
      </w:r>
    </w:p>
  </w:footnote>
  <w:footnote w:type="continuationNotice" w:id="1">
    <w:p w:rsidR="00944EA4" w:rsidRDefault="00944EA4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28D0D40"/>
    <w:multiLevelType w:val="multilevel"/>
    <w:tmpl w:val="8D80D4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6FE333C0"/>
    <w:multiLevelType w:val="multilevel"/>
    <w:tmpl w:val="3A6A46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3"/>
  </w:num>
  <w:num w:numId="6">
    <w:abstractNumId w:val="15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 w:numId="15">
    <w:abstractNumId w:val="12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A6C50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54226"/>
    <w:rsid w:val="00367E82"/>
    <w:rsid w:val="003777EB"/>
    <w:rsid w:val="00377D24"/>
    <w:rsid w:val="003842A8"/>
    <w:rsid w:val="0039776A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97CA8"/>
    <w:rsid w:val="004A54F0"/>
    <w:rsid w:val="004A5F84"/>
    <w:rsid w:val="004B0D2E"/>
    <w:rsid w:val="004B67C9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2D71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3545E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869B9"/>
    <w:rsid w:val="00791326"/>
    <w:rsid w:val="00791D08"/>
    <w:rsid w:val="00793214"/>
    <w:rsid w:val="007A11E3"/>
    <w:rsid w:val="007A203E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25F1F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4EA4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441B"/>
    <w:rsid w:val="00B85B57"/>
    <w:rsid w:val="00B91313"/>
    <w:rsid w:val="00B93C2C"/>
    <w:rsid w:val="00BB263E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86970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C6C47"/>
    <w:rsid w:val="00ED6FEB"/>
    <w:rsid w:val="00EE5147"/>
    <w:rsid w:val="00F036B5"/>
    <w:rsid w:val="00F13B19"/>
    <w:rsid w:val="00F15A75"/>
    <w:rsid w:val="00F329B3"/>
    <w:rsid w:val="00F32B7C"/>
    <w:rsid w:val="00F33099"/>
    <w:rsid w:val="00F34A8D"/>
    <w:rsid w:val="00F402A2"/>
    <w:rsid w:val="00F46A11"/>
    <w:rsid w:val="00F476CF"/>
    <w:rsid w:val="00F634D7"/>
    <w:rsid w:val="00F70945"/>
    <w:rsid w:val="00F77463"/>
    <w:rsid w:val="00F8393F"/>
    <w:rsid w:val="00F92A7E"/>
    <w:rsid w:val="00FB624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1BF60A9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C86970"/>
    <w:rPr>
      <w:color w:val="605E5C"/>
      <w:shd w:val="clear" w:color="auto" w:fill="E1DFDD"/>
    </w:rPr>
  </w:style>
  <w:style w:type="character" w:customStyle="1" w:styleId="21">
    <w:name w:val="Заголовок №2_"/>
    <w:basedOn w:val="a2"/>
    <w:link w:val="22"/>
    <w:rsid w:val="0039776A"/>
    <w:rPr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1"/>
    <w:link w:val="21"/>
    <w:rsid w:val="0039776A"/>
    <w:pPr>
      <w:widowControl w:val="0"/>
      <w:shd w:val="clear" w:color="auto" w:fill="FFFFFF"/>
      <w:spacing w:after="240" w:line="240" w:lineRule="exact"/>
      <w:ind w:firstLine="0"/>
      <w:jc w:val="left"/>
      <w:outlineLvl w:val="1"/>
    </w:pPr>
    <w:rPr>
      <w:b/>
      <w:bCs/>
      <w:snapToGrid/>
      <w:sz w:val="23"/>
      <w:szCs w:val="23"/>
    </w:rPr>
  </w:style>
  <w:style w:type="paragraph" w:customStyle="1" w:styleId="31">
    <w:name w:val="Основной текст3"/>
    <w:basedOn w:val="a1"/>
    <w:rsid w:val="0039776A"/>
    <w:pPr>
      <w:widowControl w:val="0"/>
      <w:shd w:val="clear" w:color="auto" w:fill="FFFFFF"/>
      <w:spacing w:line="317" w:lineRule="exact"/>
      <w:ind w:hanging="720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ao.tektorg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mshev_rl@interrao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FF096-99CD-45C3-9604-BFEF8E87D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Лифанова Анна Викторовна</cp:lastModifiedBy>
  <cp:revision>41</cp:revision>
  <cp:lastPrinted>2012-02-06T04:25:00Z</cp:lastPrinted>
  <dcterms:created xsi:type="dcterms:W3CDTF">2015-06-03T11:24:00Z</dcterms:created>
  <dcterms:modified xsi:type="dcterms:W3CDTF">2026-04-21T08:07:00Z</dcterms:modified>
</cp:coreProperties>
</file>